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7828B" w14:textId="77777777" w:rsidR="00FD28C9" w:rsidRDefault="00FD28C9" w:rsidP="00FD28C9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Об утверждении санитарно-эпидемиологических правил СП 3.1.3597-20 "Профилактика новой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коронавирусной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инфекции (COVID-19)"</w:t>
      </w:r>
    </w:p>
    <w:p w14:paraId="14B7C5CC" w14:textId="77777777" w:rsidR="00FD28C9" w:rsidRDefault="00FD28C9" w:rsidP="00FD28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ГЛАВНЫЙ ГОСУДАРСТВЕННЫЙ САНИТАРНЫЙ ВРАЧ РОССИЙСКОЙ ФЕДЕРАЦИИ</w:t>
      </w:r>
    </w:p>
    <w:p w14:paraId="692BD888" w14:textId="77777777" w:rsidR="00FD28C9" w:rsidRDefault="00FD28C9" w:rsidP="00FD28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ПОСТАНОВЛЕНИЕ</w:t>
      </w:r>
    </w:p>
    <w:p w14:paraId="521EC6CD" w14:textId="77777777" w:rsidR="00FD28C9" w:rsidRDefault="00FD28C9" w:rsidP="00FD28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от 22 мая 2020 года N 15</w:t>
      </w:r>
    </w:p>
    <w:p w14:paraId="01BD87CF" w14:textId="77777777" w:rsidR="00FD28C9" w:rsidRDefault="00FD28C9" w:rsidP="00FD28C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 xml:space="preserve">Об утверждении санитарно-эпидемиологических правил СП 3.1.3597-20 "Профилактика новой </w:t>
      </w:r>
      <w:proofErr w:type="spellStart"/>
      <w:r>
        <w:rPr>
          <w:color w:val="3C3C3C"/>
          <w:sz w:val="41"/>
          <w:szCs w:val="41"/>
        </w:rPr>
        <w:t>коронавирусной</w:t>
      </w:r>
      <w:proofErr w:type="spellEnd"/>
      <w:r>
        <w:rPr>
          <w:color w:val="3C3C3C"/>
          <w:sz w:val="41"/>
          <w:szCs w:val="41"/>
        </w:rPr>
        <w:t xml:space="preserve"> инфекции (COVID-19)"</w:t>
      </w:r>
    </w:p>
    <w:p w14:paraId="5F0FC1CD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14:paraId="7A8AB8C0" w14:textId="7216624F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В соответствии со </w:t>
      </w:r>
      <w:r w:rsidRPr="00FD28C9">
        <w:rPr>
          <w:color w:val="2D2D2D"/>
          <w:sz w:val="21"/>
          <w:szCs w:val="21"/>
        </w:rPr>
        <w:t>статьей 39 Федерального закона от 30.03.1999 N 52-ФЗ "О санитарно-эпидемиологическом благополучии населения"</w:t>
      </w:r>
      <w:r>
        <w:rPr>
          <w:color w:val="2D2D2D"/>
          <w:sz w:val="21"/>
          <w:szCs w:val="21"/>
        </w:rPr>
        <w:t> (Собрание законодательства Российской Федерации, 1999, N 14, ст.1650; 2019, N 30, ст.4134) и </w:t>
      </w:r>
      <w:r w:rsidRPr="00FD28C9">
        <w:rPr>
          <w:color w:val="2D2D2D"/>
          <w:sz w:val="21"/>
          <w:szCs w:val="21"/>
        </w:rPr>
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</w:r>
      <w:r>
        <w:rPr>
          <w:color w:val="2D2D2D"/>
          <w:sz w:val="21"/>
          <w:szCs w:val="21"/>
        </w:rPr>
        <w:t> (Собрание законодательства Российской Федерации, 2000, N 31, ст.3295; 2005, N 39, ст.3953)</w:t>
      </w:r>
      <w:r>
        <w:rPr>
          <w:color w:val="2D2D2D"/>
          <w:sz w:val="21"/>
          <w:szCs w:val="21"/>
        </w:rPr>
        <w:br/>
      </w:r>
    </w:p>
    <w:p w14:paraId="36DEA871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постановляю:</w:t>
      </w:r>
      <w:r>
        <w:rPr>
          <w:color w:val="2D2D2D"/>
          <w:sz w:val="21"/>
          <w:szCs w:val="21"/>
        </w:rPr>
        <w:br/>
      </w:r>
    </w:p>
    <w:p w14:paraId="16F0D94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 Утвердить санитарно-эпидемиологические правила СП 3.1.3597-20 "Профилактика новой </w:t>
      </w:r>
      <w:proofErr w:type="spellStart"/>
      <w:r>
        <w:rPr>
          <w:color w:val="2D2D2D"/>
          <w:sz w:val="21"/>
          <w:szCs w:val="21"/>
        </w:rPr>
        <w:t>коронавирусной</w:t>
      </w:r>
      <w:proofErr w:type="spellEnd"/>
      <w:r>
        <w:rPr>
          <w:color w:val="2D2D2D"/>
          <w:sz w:val="21"/>
          <w:szCs w:val="21"/>
        </w:rPr>
        <w:t xml:space="preserve"> инфекции (COVID-19)" (приложение).</w:t>
      </w:r>
      <w:r>
        <w:rPr>
          <w:color w:val="2D2D2D"/>
          <w:sz w:val="21"/>
          <w:szCs w:val="21"/>
        </w:rPr>
        <w:br/>
      </w:r>
    </w:p>
    <w:p w14:paraId="30CC7E0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 Настоящее постановление действует до 1 января 2021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14:paraId="300B37A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proofErr w:type="spellStart"/>
      <w:r>
        <w:rPr>
          <w:color w:val="2D2D2D"/>
          <w:sz w:val="21"/>
          <w:szCs w:val="21"/>
        </w:rPr>
        <w:t>А.Ю.Попова</w:t>
      </w:r>
      <w:proofErr w:type="spellEnd"/>
    </w:p>
    <w:p w14:paraId="396286C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14:paraId="13D8CE2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Зарегистрировано</w:t>
      </w:r>
      <w:r>
        <w:rPr>
          <w:color w:val="2D2D2D"/>
          <w:sz w:val="21"/>
          <w:szCs w:val="21"/>
        </w:rPr>
        <w:br/>
        <w:t>в Министерстве юстиции</w:t>
      </w:r>
      <w:r>
        <w:rPr>
          <w:color w:val="2D2D2D"/>
          <w:sz w:val="21"/>
          <w:szCs w:val="21"/>
        </w:rPr>
        <w:br/>
        <w:t>Российской Федерации</w:t>
      </w:r>
      <w:r>
        <w:rPr>
          <w:color w:val="2D2D2D"/>
          <w:sz w:val="21"/>
          <w:szCs w:val="21"/>
        </w:rPr>
        <w:br/>
        <w:t>26 мая 2020 года,</w:t>
      </w:r>
      <w:r>
        <w:rPr>
          <w:color w:val="2D2D2D"/>
          <w:sz w:val="21"/>
          <w:szCs w:val="21"/>
        </w:rPr>
        <w:br/>
        <w:t>регистрационный N 58465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</w:r>
    </w:p>
    <w:p w14:paraId="7F6A0D9A" w14:textId="77777777" w:rsidR="00FD28C9" w:rsidRDefault="00FD28C9" w:rsidP="00FD28C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Приложение. Санитарно-эпидемиологические правила СП 3.1.3597-20 "Профилактика новой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коронавирусной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инфекции (COVID-19)"</w:t>
      </w:r>
    </w:p>
    <w:p w14:paraId="2298BFD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Приложение</w:t>
      </w:r>
    </w:p>
    <w:p w14:paraId="59035392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УТВЕРЖДЕНЫ</w:t>
      </w:r>
      <w:r>
        <w:rPr>
          <w:color w:val="2D2D2D"/>
          <w:sz w:val="21"/>
          <w:szCs w:val="21"/>
        </w:rPr>
        <w:br/>
        <w:t>постановлением Главного</w:t>
      </w:r>
      <w:r>
        <w:rPr>
          <w:color w:val="2D2D2D"/>
          <w:sz w:val="21"/>
          <w:szCs w:val="21"/>
        </w:rPr>
        <w:br/>
        <w:t>государственного санитарного врача</w:t>
      </w:r>
      <w:r>
        <w:rPr>
          <w:color w:val="2D2D2D"/>
          <w:sz w:val="21"/>
          <w:szCs w:val="21"/>
        </w:rPr>
        <w:br/>
        <w:t>Российской Федерации</w:t>
      </w:r>
      <w:r>
        <w:rPr>
          <w:color w:val="2D2D2D"/>
          <w:sz w:val="21"/>
          <w:szCs w:val="21"/>
        </w:rPr>
        <w:br/>
        <w:t>от 22 мая 2020 года N 15</w:t>
      </w:r>
    </w:p>
    <w:p w14:paraId="6FA9ED0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14:paraId="64F79323" w14:textId="77777777" w:rsidR="00FD28C9" w:rsidRDefault="00FD28C9" w:rsidP="00FD28C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 xml:space="preserve">Санитарно-эпидемиологические правила СП 3.1.3597-20 "Профилактика новой </w:t>
      </w:r>
      <w:proofErr w:type="spellStart"/>
      <w:r>
        <w:rPr>
          <w:color w:val="3C3C3C"/>
          <w:sz w:val="41"/>
          <w:szCs w:val="41"/>
        </w:rPr>
        <w:t>коронавирусной</w:t>
      </w:r>
      <w:proofErr w:type="spellEnd"/>
      <w:r>
        <w:rPr>
          <w:color w:val="3C3C3C"/>
          <w:sz w:val="41"/>
          <w:szCs w:val="41"/>
        </w:rPr>
        <w:t xml:space="preserve"> инфекции (COVID-19)"</w:t>
      </w:r>
    </w:p>
    <w:p w14:paraId="08D4A552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14:paraId="60D6FB13" w14:textId="77777777" w:rsidR="00FD28C9" w:rsidRDefault="00FD28C9" w:rsidP="00FD28C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I. Общие положения</w:t>
      </w:r>
    </w:p>
    <w:p w14:paraId="326B024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>
        <w:rPr>
          <w:color w:val="2D2D2D"/>
          <w:sz w:val="21"/>
          <w:szCs w:val="21"/>
        </w:rPr>
        <w:t>коронавирусной</w:t>
      </w:r>
      <w:proofErr w:type="spellEnd"/>
      <w:r>
        <w:rPr>
          <w:color w:val="2D2D2D"/>
          <w:sz w:val="21"/>
          <w:szCs w:val="21"/>
        </w:rPr>
        <w:t xml:space="preserve"> инфекцией (COVID-19) на территории Российской Федерации.</w:t>
      </w:r>
      <w:r>
        <w:rPr>
          <w:color w:val="2D2D2D"/>
          <w:sz w:val="21"/>
          <w:szCs w:val="21"/>
        </w:rPr>
        <w:br/>
      </w:r>
    </w:p>
    <w:p w14:paraId="4E428F91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1.2. Новая </w:t>
      </w:r>
      <w:proofErr w:type="spellStart"/>
      <w:r>
        <w:rPr>
          <w:color w:val="2D2D2D"/>
          <w:sz w:val="21"/>
          <w:szCs w:val="21"/>
        </w:rPr>
        <w:t>коронавирусная</w:t>
      </w:r>
      <w:proofErr w:type="spellEnd"/>
      <w:r>
        <w:rPr>
          <w:color w:val="2D2D2D"/>
          <w:sz w:val="21"/>
          <w:szCs w:val="21"/>
        </w:rPr>
        <w:t xml:space="preserve"> инфекция (COVID-19) (далее - COVID-19) является острым респираторным заболеванием, вызванным новым коронавирусом (SARS-CoV-2). Вирус SARS-CoV-2 в соответствии с санитарным законодательством Российской Федерации отнесен ко II группе патогенности.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14:paraId="6A8A9599" w14:textId="77777777" w:rsidR="00FD28C9" w:rsidRDefault="00FD28C9" w:rsidP="00FD28C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II. Мероприятия, направленные на предупреждение распространения COVID-19</w:t>
      </w:r>
    </w:p>
    <w:p w14:paraId="619A0C4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2.1. Мероприятия, направленные на предупреждение распространения COVID-19, включают:</w:t>
      </w:r>
      <w:r>
        <w:rPr>
          <w:color w:val="2D2D2D"/>
          <w:sz w:val="21"/>
          <w:szCs w:val="21"/>
        </w:rPr>
        <w:br/>
      </w:r>
    </w:p>
    <w:p w14:paraId="6DD72AF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- мониторинг заболеваемости;</w:t>
      </w:r>
      <w:r>
        <w:rPr>
          <w:color w:val="2D2D2D"/>
          <w:sz w:val="21"/>
          <w:szCs w:val="21"/>
        </w:rPr>
        <w:br/>
      </w:r>
    </w:p>
    <w:p w14:paraId="7297E74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лабораторный мониторинг (слежение за циркуляцией и распространением возбудителя);</w:t>
      </w:r>
      <w:r>
        <w:rPr>
          <w:color w:val="2D2D2D"/>
          <w:sz w:val="21"/>
          <w:szCs w:val="21"/>
        </w:rPr>
        <w:br/>
      </w:r>
    </w:p>
    <w:p w14:paraId="489136D6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мониторинг напряженности иммунитета среди переболевших лиц, среди групп риска и среди всего населения;</w:t>
      </w:r>
      <w:r>
        <w:rPr>
          <w:color w:val="2D2D2D"/>
          <w:sz w:val="21"/>
          <w:szCs w:val="21"/>
        </w:rPr>
        <w:br/>
      </w:r>
    </w:p>
    <w:p w14:paraId="05F17CB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сбор и анализ полученной информации;</w:t>
      </w:r>
      <w:r>
        <w:rPr>
          <w:color w:val="2D2D2D"/>
          <w:sz w:val="21"/>
          <w:szCs w:val="21"/>
        </w:rPr>
        <w:br/>
      </w:r>
    </w:p>
    <w:p w14:paraId="1C49810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эпидемиологическую диагностику;</w:t>
      </w:r>
      <w:r>
        <w:rPr>
          <w:color w:val="2D2D2D"/>
          <w:sz w:val="21"/>
          <w:szCs w:val="21"/>
        </w:rPr>
        <w:br/>
      </w:r>
    </w:p>
    <w:p w14:paraId="4AE86EA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прогнозирование;</w:t>
      </w:r>
      <w:r>
        <w:rPr>
          <w:color w:val="2D2D2D"/>
          <w:sz w:val="21"/>
          <w:szCs w:val="21"/>
        </w:rPr>
        <w:br/>
      </w:r>
    </w:p>
    <w:p w14:paraId="51EA70A2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оценку эффективности проводимых мероприятий</w:t>
      </w:r>
      <w:r>
        <w:rPr>
          <w:color w:val="2D2D2D"/>
          <w:sz w:val="21"/>
          <w:szCs w:val="21"/>
        </w:rPr>
        <w:br/>
      </w:r>
    </w:p>
    <w:p w14:paraId="29EFE0E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гигиеническое воспитание населения.</w:t>
      </w:r>
      <w:r>
        <w:rPr>
          <w:color w:val="2D2D2D"/>
          <w:sz w:val="21"/>
          <w:szCs w:val="21"/>
        </w:rPr>
        <w:br/>
      </w:r>
    </w:p>
    <w:p w14:paraId="7292CC0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  <w:r>
        <w:rPr>
          <w:color w:val="2D2D2D"/>
          <w:sz w:val="21"/>
          <w:szCs w:val="21"/>
        </w:rPr>
        <w:br/>
      </w:r>
    </w:p>
    <w:p w14:paraId="04AA6D3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  <w:r>
        <w:rPr>
          <w:color w:val="2D2D2D"/>
          <w:sz w:val="21"/>
          <w:szCs w:val="21"/>
        </w:rPr>
        <w:br/>
      </w:r>
    </w:p>
    <w:p w14:paraId="192D42E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выявление тенденций эпидемического процесса;</w:t>
      </w:r>
      <w:r>
        <w:rPr>
          <w:color w:val="2D2D2D"/>
          <w:sz w:val="21"/>
          <w:szCs w:val="21"/>
        </w:rPr>
        <w:br/>
      </w:r>
    </w:p>
    <w:p w14:paraId="786D7DC6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  <w:r>
        <w:rPr>
          <w:color w:val="2D2D2D"/>
          <w:sz w:val="21"/>
          <w:szCs w:val="21"/>
        </w:rPr>
        <w:br/>
      </w:r>
    </w:p>
    <w:p w14:paraId="1B7F028D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изучение популяционного иммунитета у населения с учетом проявлений эпидемического процесса;</w:t>
      </w:r>
      <w:r>
        <w:rPr>
          <w:color w:val="2D2D2D"/>
          <w:sz w:val="21"/>
          <w:szCs w:val="21"/>
        </w:rPr>
        <w:br/>
      </w:r>
    </w:p>
    <w:p w14:paraId="7291AB2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выявление лиц, наиболее подверженных риску развития заболевания;</w:t>
      </w:r>
      <w:r>
        <w:rPr>
          <w:color w:val="2D2D2D"/>
          <w:sz w:val="21"/>
          <w:szCs w:val="21"/>
        </w:rPr>
        <w:br/>
      </w:r>
    </w:p>
    <w:p w14:paraId="5960898E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выявление причин и условий, определяющих уровень и структуру заболеваемости COVID-19;</w:t>
      </w:r>
      <w:r>
        <w:rPr>
          <w:color w:val="2D2D2D"/>
          <w:sz w:val="21"/>
          <w:szCs w:val="21"/>
        </w:rPr>
        <w:br/>
      </w:r>
    </w:p>
    <w:p w14:paraId="6789ED0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  <w:r>
        <w:rPr>
          <w:color w:val="2D2D2D"/>
          <w:sz w:val="21"/>
          <w:szCs w:val="21"/>
        </w:rPr>
        <w:br/>
      </w:r>
    </w:p>
    <w:p w14:paraId="3156A9E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изучение и оценка результатов иммунизации населения (после ведения специфической профилактики);</w:t>
      </w:r>
      <w:r>
        <w:rPr>
          <w:color w:val="2D2D2D"/>
          <w:sz w:val="21"/>
          <w:szCs w:val="21"/>
        </w:rPr>
        <w:br/>
      </w:r>
    </w:p>
    <w:p w14:paraId="64C057D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  <w:r>
        <w:rPr>
          <w:color w:val="2D2D2D"/>
          <w:sz w:val="21"/>
          <w:szCs w:val="21"/>
        </w:rPr>
        <w:br/>
      </w:r>
    </w:p>
    <w:p w14:paraId="41F6759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прогнозирование развития эпидемиологической ситуации.</w:t>
      </w:r>
      <w:r>
        <w:rPr>
          <w:color w:val="2D2D2D"/>
          <w:sz w:val="21"/>
          <w:szCs w:val="21"/>
        </w:rPr>
        <w:br/>
      </w:r>
    </w:p>
    <w:p w14:paraId="2709512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2.3. Гигиеническое воспитание населения как метод профилактики COVID-19 включает:</w:t>
      </w:r>
      <w:r>
        <w:rPr>
          <w:color w:val="2D2D2D"/>
          <w:sz w:val="21"/>
          <w:szCs w:val="21"/>
        </w:rPr>
        <w:br/>
      </w:r>
    </w:p>
    <w:p w14:paraId="2B7B53A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  <w:r>
        <w:rPr>
          <w:color w:val="2D2D2D"/>
          <w:sz w:val="21"/>
          <w:szCs w:val="21"/>
        </w:rPr>
        <w:br/>
      </w:r>
    </w:p>
    <w:p w14:paraId="3546267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  <w:r>
        <w:rPr>
          <w:color w:val="2D2D2D"/>
          <w:sz w:val="21"/>
          <w:szCs w:val="21"/>
        </w:rPr>
        <w:br/>
      </w:r>
    </w:p>
    <w:p w14:paraId="5F3F289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разъяснение необходимости соблюдения социальной дистанции (1,5 м - 2 м от человека) в период подъема заболеваемости;</w:t>
      </w:r>
      <w:r>
        <w:rPr>
          <w:color w:val="2D2D2D"/>
          <w:sz w:val="21"/>
          <w:szCs w:val="21"/>
        </w:rPr>
        <w:br/>
      </w:r>
    </w:p>
    <w:p w14:paraId="1504A53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  <w:r>
        <w:rPr>
          <w:color w:val="2D2D2D"/>
          <w:sz w:val="21"/>
          <w:szCs w:val="21"/>
        </w:rPr>
        <w:br/>
      </w:r>
    </w:p>
    <w:p w14:paraId="6E41D9B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14:paraId="6F4ADD15" w14:textId="77777777" w:rsidR="00FD28C9" w:rsidRDefault="00FD28C9" w:rsidP="00FD28C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III. Лабораторная диагностика и регистрация случаев COVID-19</w:t>
      </w:r>
    </w:p>
    <w:p w14:paraId="26105C1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  <w:r>
        <w:rPr>
          <w:color w:val="2D2D2D"/>
          <w:sz w:val="21"/>
          <w:szCs w:val="21"/>
        </w:rPr>
        <w:br/>
      </w:r>
    </w:p>
    <w:p w14:paraId="5CAA137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  <w:r>
        <w:rPr>
          <w:color w:val="2D2D2D"/>
          <w:sz w:val="21"/>
          <w:szCs w:val="21"/>
        </w:rPr>
        <w:br/>
      </w:r>
    </w:p>
    <w:p w14:paraId="03B94A52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  <w:r>
        <w:rPr>
          <w:color w:val="2D2D2D"/>
          <w:sz w:val="21"/>
          <w:szCs w:val="21"/>
        </w:rPr>
        <w:br/>
      </w:r>
    </w:p>
    <w:p w14:paraId="7664E4F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8-10 календарный день медицинского наблюдения со дня контакта с больным COVID-19;</w:t>
      </w:r>
      <w:r>
        <w:rPr>
          <w:color w:val="2D2D2D"/>
          <w:sz w:val="21"/>
          <w:szCs w:val="21"/>
        </w:rPr>
        <w:br/>
      </w:r>
    </w:p>
    <w:p w14:paraId="17B07B8D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- лиц с диагнозом "внебольничная пневмония";</w:t>
      </w:r>
      <w:r>
        <w:rPr>
          <w:color w:val="2D2D2D"/>
          <w:sz w:val="21"/>
          <w:szCs w:val="21"/>
        </w:rPr>
        <w:br/>
      </w:r>
    </w:p>
    <w:p w14:paraId="68807D1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  <w:r>
        <w:rPr>
          <w:color w:val="2D2D2D"/>
          <w:sz w:val="21"/>
          <w:szCs w:val="21"/>
        </w:rPr>
        <w:br/>
      </w:r>
    </w:p>
    <w:p w14:paraId="244C471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  <w:r>
        <w:rPr>
          <w:color w:val="2D2D2D"/>
          <w:sz w:val="21"/>
          <w:szCs w:val="21"/>
        </w:rPr>
        <w:br/>
      </w:r>
    </w:p>
    <w:p w14:paraId="1D4FB50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  <w:r>
        <w:rPr>
          <w:color w:val="2D2D2D"/>
          <w:sz w:val="21"/>
          <w:szCs w:val="21"/>
        </w:rPr>
        <w:br/>
      </w:r>
    </w:p>
    <w:p w14:paraId="15E11441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лиц старше 65-ти лет, обратившихся за медицинской помощью с респираторными симптомами;</w:t>
      </w:r>
      <w:r>
        <w:rPr>
          <w:color w:val="2D2D2D"/>
          <w:sz w:val="21"/>
          <w:szCs w:val="21"/>
        </w:rPr>
        <w:br/>
      </w:r>
    </w:p>
    <w:p w14:paraId="76D2D05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rPr>
          <w:color w:val="2D2D2D"/>
          <w:sz w:val="21"/>
          <w:szCs w:val="21"/>
        </w:rPr>
        <w:t>IgG</w:t>
      </w:r>
      <w:proofErr w:type="spellEnd"/>
      <w:r>
        <w:rPr>
          <w:color w:val="2D2D2D"/>
          <w:sz w:val="21"/>
          <w:szCs w:val="21"/>
        </w:rPr>
        <w:t>);</w:t>
      </w:r>
      <w:r>
        <w:rPr>
          <w:color w:val="2D2D2D"/>
          <w:sz w:val="21"/>
          <w:szCs w:val="21"/>
        </w:rPr>
        <w:br/>
      </w:r>
    </w:p>
    <w:p w14:paraId="109055F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  <w:r>
        <w:rPr>
          <w:color w:val="2D2D2D"/>
          <w:sz w:val="21"/>
          <w:szCs w:val="21"/>
        </w:rPr>
        <w:br/>
      </w:r>
    </w:p>
    <w:p w14:paraId="0C3E474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  <w:r>
        <w:rPr>
          <w:color w:val="2D2D2D"/>
          <w:sz w:val="21"/>
          <w:szCs w:val="21"/>
        </w:rPr>
        <w:br/>
      </w:r>
    </w:p>
    <w:p w14:paraId="4C41869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  <w:r>
        <w:rPr>
          <w:color w:val="2D2D2D"/>
          <w:sz w:val="21"/>
          <w:szCs w:val="21"/>
        </w:rPr>
        <w:br/>
      </w:r>
    </w:p>
    <w:p w14:paraId="08D5759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  <w:r>
        <w:rPr>
          <w:color w:val="2D2D2D"/>
          <w:sz w:val="21"/>
          <w:szCs w:val="21"/>
        </w:rPr>
        <w:br/>
      </w:r>
    </w:p>
    <w:p w14:paraId="000C41A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  <w:r>
        <w:rPr>
          <w:color w:val="2D2D2D"/>
          <w:sz w:val="21"/>
          <w:szCs w:val="21"/>
        </w:rPr>
        <w:br/>
      </w:r>
    </w:p>
    <w:p w14:paraId="713F4E7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3.4. Лаборатории, проводящие исследования на определение маркеров возбудителя COVID-19 в биологических пробах от лиц, указанных в пункте 3.1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  <w:r>
        <w:rPr>
          <w:color w:val="2D2D2D"/>
          <w:sz w:val="21"/>
          <w:szCs w:val="21"/>
        </w:rPr>
        <w:br/>
      </w:r>
    </w:p>
    <w:p w14:paraId="24B1871E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Роспотребнадзора с указанием данных об обследуемом лице, в объеме, позволяющем провести противоэпидемические мероприятия.</w:t>
      </w:r>
      <w:r>
        <w:rPr>
          <w:color w:val="2D2D2D"/>
          <w:sz w:val="21"/>
          <w:szCs w:val="21"/>
        </w:rPr>
        <w:br/>
      </w:r>
    </w:p>
    <w:p w14:paraId="49995C65" w14:textId="1EDE81AA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3.5. Медицинские организации, установившие предварительный или заключительный диагноз COVID-19, в соответствии с </w:t>
      </w:r>
      <w:r w:rsidRPr="00FD28C9">
        <w:rPr>
          <w:color w:val="2D2D2D"/>
          <w:sz w:val="21"/>
          <w:szCs w:val="21"/>
        </w:rPr>
        <w:t>санитарно-эпидемиологическими правилами СП 3.1/3.2.3146-13 "Общие требования по профилактике инфекционных и паразитарных болезней"</w:t>
      </w:r>
      <w:r>
        <w:rPr>
          <w:color w:val="2D2D2D"/>
          <w:sz w:val="21"/>
          <w:szCs w:val="21"/>
        </w:rPr>
        <w:t>, утвержденными </w:t>
      </w:r>
      <w:r w:rsidRPr="00FD28C9">
        <w:rPr>
          <w:color w:val="2D2D2D"/>
          <w:sz w:val="21"/>
          <w:szCs w:val="21"/>
        </w:rPr>
        <w:t>постановлением Главного государственного санитарного врача Российской Федерации от 16.12.2013 N 65</w:t>
      </w:r>
      <w:r>
        <w:rPr>
          <w:color w:val="2D2D2D"/>
          <w:sz w:val="21"/>
          <w:szCs w:val="21"/>
        </w:rPr>
        <w:t> 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  <w:r>
        <w:rPr>
          <w:color w:val="2D2D2D"/>
          <w:sz w:val="21"/>
          <w:szCs w:val="21"/>
        </w:rPr>
        <w:br/>
      </w:r>
    </w:p>
    <w:p w14:paraId="1B7A6802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Регистрация сведений о больных COVID-19 и внесение информации о них в отчетные формы Роспотребнадзора (оперативный мониторинг, формы федерального статистического наблюдения) проводится территориальными органами Роспотребнадзора по полученным экстренным извещениям (спискам, заверенным медицинской организацией).</w:t>
      </w:r>
      <w:r>
        <w:rPr>
          <w:color w:val="2D2D2D"/>
          <w:sz w:val="21"/>
          <w:szCs w:val="21"/>
        </w:rPr>
        <w:br/>
      </w:r>
    </w:p>
    <w:p w14:paraId="41F4DBF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r>
        <w:rPr>
          <w:color w:val="2D2D2D"/>
          <w:sz w:val="21"/>
          <w:szCs w:val="21"/>
        </w:rPr>
        <w:br/>
      </w:r>
    </w:p>
    <w:p w14:paraId="69A8226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  <w:r>
        <w:rPr>
          <w:color w:val="2D2D2D"/>
          <w:sz w:val="21"/>
          <w:szCs w:val="21"/>
        </w:rPr>
        <w:br/>
      </w:r>
    </w:p>
    <w:p w14:paraId="723D54D6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3.8. Лица, контактировавшие с больным COVID-19, находятся в изоляции (в </w:t>
      </w:r>
      <w:proofErr w:type="spellStart"/>
      <w:r>
        <w:rPr>
          <w:color w:val="2D2D2D"/>
          <w:sz w:val="21"/>
          <w:szCs w:val="21"/>
        </w:rPr>
        <w:t>обсерваторе</w:t>
      </w:r>
      <w:proofErr w:type="spellEnd"/>
      <w:r>
        <w:rPr>
          <w:color w:val="2D2D2D"/>
          <w:sz w:val="21"/>
          <w:szCs w:val="21"/>
        </w:rP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8-10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  <w:r>
        <w:rPr>
          <w:color w:val="2D2D2D"/>
          <w:sz w:val="21"/>
          <w:szCs w:val="21"/>
        </w:rPr>
        <w:br/>
      </w:r>
    </w:p>
    <w:p w14:paraId="35EC7A26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3.9. Материалами для лабораторных исследований на COVID-19 являются:</w:t>
      </w:r>
      <w:r>
        <w:rPr>
          <w:color w:val="2D2D2D"/>
          <w:sz w:val="21"/>
          <w:szCs w:val="21"/>
        </w:rPr>
        <w:br/>
      </w:r>
    </w:p>
    <w:p w14:paraId="4C16C691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>
        <w:rPr>
          <w:color w:val="2D2D2D"/>
          <w:sz w:val="21"/>
          <w:szCs w:val="21"/>
        </w:rPr>
        <w:t>эндотрахеальный</w:t>
      </w:r>
      <w:proofErr w:type="spellEnd"/>
      <w:r>
        <w:rPr>
          <w:color w:val="2D2D2D"/>
          <w:sz w:val="21"/>
          <w:szCs w:val="21"/>
        </w:rPr>
        <w:t xml:space="preserve"> аспират или бронхоальвеолярный </w:t>
      </w:r>
      <w:proofErr w:type="spellStart"/>
      <w:r>
        <w:rPr>
          <w:color w:val="2D2D2D"/>
          <w:sz w:val="21"/>
          <w:szCs w:val="21"/>
        </w:rPr>
        <w:t>лаваж</w:t>
      </w:r>
      <w:proofErr w:type="spellEnd"/>
      <w:r>
        <w:rPr>
          <w:color w:val="2D2D2D"/>
          <w:sz w:val="21"/>
          <w:szCs w:val="21"/>
        </w:rPr>
        <w:t>);</w:t>
      </w:r>
      <w:r>
        <w:rPr>
          <w:color w:val="2D2D2D"/>
          <w:sz w:val="21"/>
          <w:szCs w:val="21"/>
        </w:rPr>
        <w:br/>
      </w:r>
    </w:p>
    <w:p w14:paraId="20CC7C7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сыворотка крови для серологического исследования (при использовании иммуноферментного анализа);</w:t>
      </w:r>
      <w:r>
        <w:rPr>
          <w:color w:val="2D2D2D"/>
          <w:sz w:val="21"/>
          <w:szCs w:val="21"/>
        </w:rPr>
        <w:br/>
      </w:r>
    </w:p>
    <w:p w14:paraId="5FCEFE1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 xml:space="preserve">- </w:t>
      </w:r>
      <w:proofErr w:type="spellStart"/>
      <w:r>
        <w:rPr>
          <w:color w:val="2D2D2D"/>
          <w:sz w:val="21"/>
          <w:szCs w:val="21"/>
        </w:rPr>
        <w:t>аутоптаты</w:t>
      </w:r>
      <w:proofErr w:type="spellEnd"/>
      <w:r>
        <w:rPr>
          <w:color w:val="2D2D2D"/>
          <w:sz w:val="21"/>
          <w:szCs w:val="21"/>
        </w:rPr>
        <w:t xml:space="preserve"> легких, трахеи и селезенки для посмертной диагностики.</w:t>
      </w:r>
      <w:r>
        <w:rPr>
          <w:color w:val="2D2D2D"/>
          <w:sz w:val="21"/>
          <w:szCs w:val="21"/>
        </w:rPr>
        <w:br/>
      </w:r>
    </w:p>
    <w:p w14:paraId="22F6F95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  <w:r>
        <w:rPr>
          <w:color w:val="2D2D2D"/>
          <w:sz w:val="21"/>
          <w:szCs w:val="21"/>
        </w:rPr>
        <w:br/>
      </w:r>
    </w:p>
    <w:p w14:paraId="77C987C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  <w:r>
        <w:rPr>
          <w:color w:val="2D2D2D"/>
          <w:sz w:val="21"/>
          <w:szCs w:val="21"/>
        </w:rPr>
        <w:br/>
      </w:r>
    </w:p>
    <w:p w14:paraId="0969D39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>
        <w:rPr>
          <w:color w:val="2D2D2D"/>
          <w:sz w:val="21"/>
          <w:szCs w:val="21"/>
        </w:rPr>
        <w:t>пневмошлем</w:t>
      </w:r>
      <w:proofErr w:type="spellEnd"/>
      <w:r>
        <w:rPr>
          <w:color w:val="2D2D2D"/>
          <w:sz w:val="21"/>
          <w:szCs w:val="21"/>
        </w:rPr>
        <w:t>);</w:t>
      </w:r>
      <w:r>
        <w:rPr>
          <w:color w:val="2D2D2D"/>
          <w:sz w:val="21"/>
          <w:szCs w:val="21"/>
        </w:rPr>
        <w:br/>
      </w:r>
    </w:p>
    <w:p w14:paraId="3BE68DF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очки для защиты глаз или защитный экран;</w:t>
      </w:r>
      <w:r>
        <w:rPr>
          <w:color w:val="2D2D2D"/>
          <w:sz w:val="21"/>
          <w:szCs w:val="21"/>
        </w:rPr>
        <w:br/>
      </w:r>
    </w:p>
    <w:p w14:paraId="16DFFA5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  <w:r>
        <w:rPr>
          <w:color w:val="2D2D2D"/>
          <w:sz w:val="21"/>
          <w:szCs w:val="21"/>
        </w:rPr>
        <w:br/>
      </w:r>
    </w:p>
    <w:p w14:paraId="2994BB3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  <w:r>
        <w:rPr>
          <w:color w:val="2D2D2D"/>
          <w:sz w:val="21"/>
          <w:szCs w:val="21"/>
        </w:rPr>
        <w:br/>
      </w:r>
    </w:p>
    <w:p w14:paraId="49E0243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rPr>
          <w:color w:val="2D2D2D"/>
          <w:sz w:val="21"/>
          <w:szCs w:val="21"/>
        </w:rPr>
        <w:t>вирулицидным</w:t>
      </w:r>
      <w:proofErr w:type="spellEnd"/>
      <w:r>
        <w:rPr>
          <w:color w:val="2D2D2D"/>
          <w:sz w:val="21"/>
          <w:szCs w:val="21"/>
        </w:rPr>
        <w:t xml:space="preserve"> действием.</w:t>
      </w:r>
      <w:r>
        <w:rPr>
          <w:color w:val="2D2D2D"/>
          <w:sz w:val="21"/>
          <w:szCs w:val="21"/>
        </w:rPr>
        <w:br/>
      </w:r>
    </w:p>
    <w:p w14:paraId="36DA6B5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3.12. Решение о признании лабораторных исследований на COVID-19, проводимых в лабораториях медицинских организациях, окончательными (не требующими подтверждения в референс-лабораториях Роспотребнадзора), а также решение об изменении перечня лиц, обследуемых в лабораториях медицинских организаций, принимается территориальным органом Роспотребнадзора.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>
        <w:rPr>
          <w:color w:val="2D2D2D"/>
          <w:sz w:val="21"/>
          <w:szCs w:val="21"/>
        </w:rPr>
        <w:t>вышеобозначенным</w:t>
      </w:r>
      <w:proofErr w:type="spellEnd"/>
      <w:r>
        <w:rPr>
          <w:color w:val="2D2D2D"/>
          <w:sz w:val="21"/>
          <w:szCs w:val="21"/>
        </w:rPr>
        <w:t xml:space="preserve"> критериям, проходят подтверждающее тестирование в лабораториях Роспотребнадзора (доставляется 2-я проба биологического материала, отобранная одновременно с первой).</w:t>
      </w:r>
      <w:r>
        <w:rPr>
          <w:color w:val="2D2D2D"/>
          <w:sz w:val="21"/>
          <w:szCs w:val="21"/>
        </w:rPr>
        <w:br/>
      </w:r>
    </w:p>
    <w:p w14:paraId="74557B4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  <w:r>
        <w:rPr>
          <w:color w:val="2D2D2D"/>
          <w:sz w:val="21"/>
          <w:szCs w:val="21"/>
        </w:rPr>
        <w:br/>
      </w:r>
    </w:p>
    <w:p w14:paraId="0E67C20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3.14. Выборочные уточнения результатов лабораторных исследований на COVID-19 проводятся в случаях, если:</w:t>
      </w:r>
      <w:r>
        <w:rPr>
          <w:color w:val="2D2D2D"/>
          <w:sz w:val="21"/>
          <w:szCs w:val="21"/>
        </w:rPr>
        <w:br/>
      </w:r>
    </w:p>
    <w:p w14:paraId="3D8BD2B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  <w:r>
        <w:rPr>
          <w:color w:val="2D2D2D"/>
          <w:sz w:val="21"/>
          <w:szCs w:val="21"/>
        </w:rPr>
        <w:br/>
      </w:r>
    </w:p>
    <w:p w14:paraId="381FDBE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  <w:r>
        <w:rPr>
          <w:color w:val="2D2D2D"/>
          <w:sz w:val="21"/>
          <w:szCs w:val="21"/>
        </w:rPr>
        <w:br/>
      </w:r>
    </w:p>
    <w:p w14:paraId="3944C8F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расход тест-систем выше среднего по субъекту Российской Федерации;</w:t>
      </w:r>
      <w:r>
        <w:rPr>
          <w:color w:val="2D2D2D"/>
          <w:sz w:val="21"/>
          <w:szCs w:val="21"/>
        </w:rPr>
        <w:br/>
      </w:r>
    </w:p>
    <w:p w14:paraId="1EDEC2F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- 50% и более положительных результатов в течение рабочей смены.</w:t>
      </w:r>
      <w:r>
        <w:rPr>
          <w:color w:val="2D2D2D"/>
          <w:sz w:val="21"/>
          <w:szCs w:val="21"/>
        </w:rPr>
        <w:br/>
      </w:r>
    </w:p>
    <w:p w14:paraId="62E939C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  <w:r>
        <w:rPr>
          <w:color w:val="2D2D2D"/>
          <w:sz w:val="21"/>
          <w:szCs w:val="21"/>
        </w:rPr>
        <w:br/>
      </w:r>
    </w:p>
    <w:p w14:paraId="285AFAF6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3.15. В очагах COVID-19 с групповой заболеваемостью объем проводимых лабораторных исследований определяется территориальными органами Роспотребнадзора с учетом границ очага и эпидемиологических рисков по распространению инфекции.</w:t>
      </w:r>
      <w:r>
        <w:rPr>
          <w:color w:val="2D2D2D"/>
          <w:sz w:val="21"/>
          <w:szCs w:val="21"/>
        </w:rPr>
        <w:br/>
      </w:r>
    </w:p>
    <w:p w14:paraId="455A7D8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>
        <w:rPr>
          <w:color w:val="2D2D2D"/>
          <w:sz w:val="21"/>
          <w:szCs w:val="21"/>
        </w:rPr>
        <w:t>аутопсийных</w:t>
      </w:r>
      <w:proofErr w:type="spellEnd"/>
      <w:r>
        <w:rPr>
          <w:color w:val="2D2D2D"/>
          <w:sz w:val="21"/>
          <w:szCs w:val="21"/>
        </w:rPr>
        <w:t xml:space="preserve"> материалов, полученных при </w:t>
      </w:r>
      <w:proofErr w:type="gramStart"/>
      <w:r>
        <w:rPr>
          <w:color w:val="2D2D2D"/>
          <w:sz w:val="21"/>
          <w:szCs w:val="21"/>
        </w:rPr>
        <w:t>патолого-анатомическом</w:t>
      </w:r>
      <w:proofErr w:type="gramEnd"/>
      <w:r>
        <w:rPr>
          <w:color w:val="2D2D2D"/>
          <w:sz w:val="21"/>
          <w:szCs w:val="21"/>
        </w:rPr>
        <w:t xml:space="preserve"> вскрытии (образцы легких, трахеи, селезенки) на COVID-19.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14:paraId="3B8E1C1A" w14:textId="77777777" w:rsidR="00FD28C9" w:rsidRDefault="00FD28C9" w:rsidP="00FD28C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IV. Противоэпидемические мероприятия в отношении COVID-19</w:t>
      </w:r>
    </w:p>
    <w:p w14:paraId="55D8E18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Роспотребнадзора с участием уполномоченных органов государственной власти субъектов Российской Федерации.</w:t>
      </w:r>
      <w:r>
        <w:rPr>
          <w:color w:val="2D2D2D"/>
          <w:sz w:val="21"/>
          <w:szCs w:val="21"/>
        </w:rPr>
        <w:br/>
      </w:r>
    </w:p>
    <w:p w14:paraId="7C51720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4.2. Эпидемиологическая тактика при COVID-19 включает:</w:t>
      </w:r>
      <w:r>
        <w:rPr>
          <w:color w:val="2D2D2D"/>
          <w:sz w:val="21"/>
          <w:szCs w:val="21"/>
        </w:rPr>
        <w:br/>
      </w:r>
    </w:p>
    <w:p w14:paraId="5B8F686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  <w:r>
        <w:rPr>
          <w:color w:val="2D2D2D"/>
          <w:sz w:val="21"/>
          <w:szCs w:val="21"/>
        </w:rPr>
        <w:br/>
      </w:r>
    </w:p>
    <w:p w14:paraId="27A521BE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выявление больных, их своевременную изоляцию и госпитализацию;</w:t>
      </w:r>
      <w:r>
        <w:rPr>
          <w:color w:val="2D2D2D"/>
          <w:sz w:val="21"/>
          <w:szCs w:val="21"/>
        </w:rPr>
        <w:br/>
      </w:r>
    </w:p>
    <w:p w14:paraId="050C463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  <w:r>
        <w:rPr>
          <w:color w:val="2D2D2D"/>
          <w:sz w:val="21"/>
          <w:szCs w:val="21"/>
        </w:rPr>
        <w:br/>
      </w:r>
    </w:p>
    <w:p w14:paraId="42EDD3A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разобщение лиц, подвергшихся риску заражения (при распространении инфекции - максимальное ограничение контактов);</w:t>
      </w:r>
      <w:r>
        <w:rPr>
          <w:color w:val="2D2D2D"/>
          <w:sz w:val="21"/>
          <w:szCs w:val="21"/>
        </w:rPr>
        <w:br/>
      </w:r>
    </w:p>
    <w:p w14:paraId="38DD0E8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>
        <w:rPr>
          <w:color w:val="2D2D2D"/>
          <w:sz w:val="21"/>
          <w:szCs w:val="21"/>
        </w:rPr>
        <w:t>обсерваторах</w:t>
      </w:r>
      <w:proofErr w:type="spellEnd"/>
      <w:r>
        <w:rPr>
          <w:color w:val="2D2D2D"/>
          <w:sz w:val="21"/>
          <w:szCs w:val="21"/>
        </w:rP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  <w:r>
        <w:rPr>
          <w:color w:val="2D2D2D"/>
          <w:sz w:val="21"/>
          <w:szCs w:val="21"/>
        </w:rPr>
        <w:br/>
      </w:r>
    </w:p>
    <w:p w14:paraId="138208C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дезинфекцию;</w:t>
      </w:r>
      <w:r>
        <w:rPr>
          <w:color w:val="2D2D2D"/>
          <w:sz w:val="21"/>
          <w:szCs w:val="21"/>
        </w:rPr>
        <w:br/>
      </w:r>
    </w:p>
    <w:p w14:paraId="7E96E68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экстренную профилактику (профилактическое лечение) для лиц, контактировавших с больными COVID-19, и лиц из групп риска;</w:t>
      </w:r>
      <w:r>
        <w:rPr>
          <w:color w:val="2D2D2D"/>
          <w:sz w:val="21"/>
          <w:szCs w:val="21"/>
        </w:rPr>
        <w:br/>
      </w:r>
    </w:p>
    <w:p w14:paraId="7E1679A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профилактику внутрибольничного инфицирования и недопущение формирования очагов в медицинских организациях.</w:t>
      </w:r>
      <w:r>
        <w:rPr>
          <w:color w:val="2D2D2D"/>
          <w:sz w:val="21"/>
          <w:szCs w:val="21"/>
        </w:rPr>
        <w:br/>
      </w:r>
    </w:p>
    <w:p w14:paraId="3F4690F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по:</w:t>
      </w:r>
      <w:r>
        <w:rPr>
          <w:color w:val="2D2D2D"/>
          <w:sz w:val="21"/>
          <w:szCs w:val="21"/>
        </w:rPr>
        <w:br/>
      </w:r>
    </w:p>
    <w:p w14:paraId="1134AA6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уточнению перечня рейсов, прибывающих из неблагополучных регионов по COVID-19;</w:t>
      </w:r>
      <w:r>
        <w:rPr>
          <w:color w:val="2D2D2D"/>
          <w:sz w:val="21"/>
          <w:szCs w:val="21"/>
        </w:rPr>
        <w:br/>
      </w:r>
    </w:p>
    <w:p w14:paraId="2C79F441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уточнению схем оперативного реагирования;</w:t>
      </w:r>
      <w:r>
        <w:rPr>
          <w:color w:val="2D2D2D"/>
          <w:sz w:val="21"/>
          <w:szCs w:val="21"/>
        </w:rPr>
        <w:br/>
      </w:r>
    </w:p>
    <w:p w14:paraId="5D9C3C5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тепловизионному контролю пассажиров и экипажа;</w:t>
      </w:r>
      <w:r>
        <w:rPr>
          <w:color w:val="2D2D2D"/>
          <w:sz w:val="21"/>
          <w:szCs w:val="21"/>
        </w:rPr>
        <w:br/>
      </w:r>
    </w:p>
    <w:p w14:paraId="4DC4214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обеспечению опроса пассажиров путем анкетирования;</w:t>
      </w:r>
      <w:r>
        <w:rPr>
          <w:color w:val="2D2D2D"/>
          <w:sz w:val="21"/>
          <w:szCs w:val="21"/>
        </w:rPr>
        <w:br/>
      </w:r>
    </w:p>
    <w:p w14:paraId="783CD5A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обеспечению готовности медицинского пункта к отбору материала;</w:t>
      </w:r>
      <w:r>
        <w:rPr>
          <w:color w:val="2D2D2D"/>
          <w:sz w:val="21"/>
          <w:szCs w:val="21"/>
        </w:rPr>
        <w:br/>
      </w:r>
    </w:p>
    <w:p w14:paraId="50DCC74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  <w:r>
        <w:rPr>
          <w:color w:val="2D2D2D"/>
          <w:sz w:val="21"/>
          <w:szCs w:val="21"/>
        </w:rPr>
        <w:br/>
      </w:r>
    </w:p>
    <w:p w14:paraId="40D69CD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  <w:r>
        <w:rPr>
          <w:color w:val="2D2D2D"/>
          <w:sz w:val="21"/>
          <w:szCs w:val="21"/>
        </w:rPr>
        <w:br/>
      </w:r>
    </w:p>
    <w:p w14:paraId="044B524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Прибывшие лица могут быть изолированы на дому или помещены в изолятор (</w:t>
      </w:r>
      <w:proofErr w:type="spellStart"/>
      <w:r>
        <w:rPr>
          <w:color w:val="2D2D2D"/>
          <w:sz w:val="21"/>
          <w:szCs w:val="21"/>
        </w:rPr>
        <w:t>обсерватор</w:t>
      </w:r>
      <w:proofErr w:type="spellEnd"/>
      <w:r>
        <w:rPr>
          <w:color w:val="2D2D2D"/>
          <w:sz w:val="21"/>
          <w:szCs w:val="21"/>
        </w:rP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  <w:r>
        <w:rPr>
          <w:color w:val="2D2D2D"/>
          <w:sz w:val="21"/>
          <w:szCs w:val="21"/>
        </w:rPr>
        <w:br/>
      </w:r>
    </w:p>
    <w:p w14:paraId="58A0186D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За всеми прибывшими лицами медицинскими организациями осуществляется динамическое медицинское наблюдение. 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 При легких формах заболевания допускается нахождение в изоляции в </w:t>
      </w:r>
      <w:r>
        <w:rPr>
          <w:color w:val="2D2D2D"/>
          <w:sz w:val="21"/>
          <w:szCs w:val="21"/>
        </w:rPr>
        <w:lastRenderedPageBreak/>
        <w:t>домашних условиях (за исключением лиц, входящих в группу риска) при обеспечении отсутствия контакта с лицами, входящими в группы риска, указанными в пункте 4.5 санитарных правил.</w:t>
      </w:r>
      <w:r>
        <w:rPr>
          <w:color w:val="2D2D2D"/>
          <w:sz w:val="21"/>
          <w:szCs w:val="21"/>
        </w:rPr>
        <w:br/>
      </w:r>
    </w:p>
    <w:p w14:paraId="10D5F500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Лица, контактировавшие с больным COVID-19, должны быть изолированы на срок 14 календарных дней с проведением лабораторного обследования согласно пункту 3.8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  <w:r>
        <w:rPr>
          <w:color w:val="2D2D2D"/>
          <w:sz w:val="21"/>
          <w:szCs w:val="21"/>
        </w:rPr>
        <w:br/>
      </w:r>
    </w:p>
    <w:p w14:paraId="7B24CDF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 Мероприятиями, направленными на "разрыв" механизма передачи инфекции, являются:</w:t>
      </w:r>
      <w:r>
        <w:rPr>
          <w:color w:val="2D2D2D"/>
          <w:sz w:val="21"/>
          <w:szCs w:val="21"/>
        </w:rPr>
        <w:br/>
      </w:r>
    </w:p>
    <w:p w14:paraId="4DFDD20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  <w:r>
        <w:rPr>
          <w:color w:val="2D2D2D"/>
          <w:sz w:val="21"/>
          <w:szCs w:val="21"/>
        </w:rPr>
        <w:br/>
      </w:r>
    </w:p>
    <w:p w14:paraId="1D6EF5A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  <w:r>
        <w:rPr>
          <w:color w:val="2D2D2D"/>
          <w:sz w:val="21"/>
          <w:szCs w:val="21"/>
        </w:rPr>
        <w:br/>
      </w:r>
    </w:p>
    <w:p w14:paraId="44D256A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  <w:r>
        <w:rPr>
          <w:color w:val="2D2D2D"/>
          <w:sz w:val="21"/>
          <w:szCs w:val="21"/>
        </w:rPr>
        <w:br/>
      </w:r>
    </w:p>
    <w:p w14:paraId="5453998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  <w:r>
        <w:rPr>
          <w:color w:val="2D2D2D"/>
          <w:sz w:val="21"/>
          <w:szCs w:val="21"/>
        </w:rPr>
        <w:br/>
      </w:r>
    </w:p>
    <w:p w14:paraId="26361E8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организация выявления лиц с признаками инфекционных заболеваний при приходе на работу;</w:t>
      </w:r>
      <w:r>
        <w:rPr>
          <w:color w:val="2D2D2D"/>
          <w:sz w:val="21"/>
          <w:szCs w:val="21"/>
        </w:rPr>
        <w:br/>
      </w:r>
    </w:p>
    <w:p w14:paraId="053EAB6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  <w:r>
        <w:rPr>
          <w:color w:val="2D2D2D"/>
          <w:sz w:val="21"/>
          <w:szCs w:val="21"/>
        </w:rPr>
        <w:br/>
      </w:r>
    </w:p>
    <w:p w14:paraId="5042D11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ограничение или отмена проведения массовых мероприятий (развлекательных, культурных, спортивных).</w:t>
      </w:r>
      <w:r>
        <w:rPr>
          <w:color w:val="2D2D2D"/>
          <w:sz w:val="21"/>
          <w:szCs w:val="21"/>
        </w:rPr>
        <w:br/>
      </w:r>
    </w:p>
    <w:p w14:paraId="2E5BE8B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 К группам риска заболевания COVID-19 относятся:</w:t>
      </w:r>
      <w:r>
        <w:rPr>
          <w:color w:val="2D2D2D"/>
          <w:sz w:val="21"/>
          <w:szCs w:val="21"/>
        </w:rPr>
        <w:br/>
      </w:r>
    </w:p>
    <w:p w14:paraId="16FBCFB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люди в возрасте 65 лет и старше;</w:t>
      </w:r>
      <w:r>
        <w:rPr>
          <w:color w:val="2D2D2D"/>
          <w:sz w:val="21"/>
          <w:szCs w:val="21"/>
        </w:rPr>
        <w:br/>
      </w:r>
    </w:p>
    <w:p w14:paraId="555D208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больные хроническими заболеваниями;</w:t>
      </w:r>
      <w:r>
        <w:rPr>
          <w:color w:val="2D2D2D"/>
          <w:sz w:val="21"/>
          <w:szCs w:val="21"/>
        </w:rPr>
        <w:br/>
      </w:r>
    </w:p>
    <w:p w14:paraId="70B6EFCE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работники медицинских организаций.</w:t>
      </w:r>
      <w:r>
        <w:rPr>
          <w:color w:val="2D2D2D"/>
          <w:sz w:val="21"/>
          <w:szCs w:val="21"/>
        </w:rPr>
        <w:br/>
      </w:r>
    </w:p>
    <w:p w14:paraId="351A9438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4.6. Среди лиц, указанных в пункте 4.5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</w:t>
      </w:r>
      <w:r>
        <w:rPr>
          <w:color w:val="2D2D2D"/>
          <w:sz w:val="21"/>
          <w:szCs w:val="21"/>
        </w:rPr>
        <w:lastRenderedPageBreak/>
        <w:t xml:space="preserve">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>
        <w:rPr>
          <w:color w:val="2D2D2D"/>
          <w:sz w:val="21"/>
          <w:szCs w:val="21"/>
        </w:rPr>
        <w:t>обсерваторах</w:t>
      </w:r>
      <w:proofErr w:type="spell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14:paraId="57B4EED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14:paraId="533BF81C" w14:textId="77777777" w:rsidR="00FD28C9" w:rsidRDefault="00FD28C9" w:rsidP="00FD28C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14:paraId="3EAA3EF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</w:t>
      </w:r>
      <w:proofErr w:type="gramStart"/>
      <w:r>
        <w:rPr>
          <w:color w:val="2D2D2D"/>
          <w:sz w:val="21"/>
          <w:szCs w:val="21"/>
        </w:rPr>
        <w:t>лиц</w:t>
      </w:r>
      <w:proofErr w:type="gramEnd"/>
      <w:r>
        <w:rPr>
          <w:color w:val="2D2D2D"/>
          <w:sz w:val="21"/>
          <w:szCs w:val="21"/>
        </w:rPr>
        <w:t xml:space="preserve"> относящихся к группе риска).</w:t>
      </w:r>
      <w:r>
        <w:rPr>
          <w:color w:val="2D2D2D"/>
          <w:sz w:val="21"/>
          <w:szCs w:val="21"/>
        </w:rPr>
        <w:br/>
      </w:r>
    </w:p>
    <w:p w14:paraId="243F2A3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r>
        <w:rPr>
          <w:color w:val="2D2D2D"/>
          <w:sz w:val="21"/>
          <w:szCs w:val="21"/>
        </w:rPr>
        <w:br/>
      </w:r>
    </w:p>
    <w:p w14:paraId="2642F2DF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r>
        <w:rPr>
          <w:color w:val="2D2D2D"/>
          <w:sz w:val="21"/>
          <w:szCs w:val="21"/>
        </w:rPr>
        <w:br/>
      </w:r>
    </w:p>
    <w:p w14:paraId="716C10A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  <w:r>
        <w:rPr>
          <w:color w:val="2D2D2D"/>
          <w:sz w:val="21"/>
          <w:szCs w:val="21"/>
        </w:rPr>
        <w:br/>
      </w:r>
    </w:p>
    <w:p w14:paraId="59C7C6F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  <w:r>
        <w:rPr>
          <w:color w:val="2D2D2D"/>
          <w:sz w:val="21"/>
          <w:szCs w:val="21"/>
        </w:rPr>
        <w:br/>
      </w:r>
    </w:p>
    <w:p w14:paraId="6029962D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  <w:r>
        <w:rPr>
          <w:color w:val="2D2D2D"/>
          <w:sz w:val="21"/>
          <w:szCs w:val="21"/>
        </w:rPr>
        <w:br/>
      </w:r>
    </w:p>
    <w:p w14:paraId="3673140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Прием больных осуществляется непосредственно в палату.</w:t>
      </w:r>
      <w:r>
        <w:rPr>
          <w:color w:val="2D2D2D"/>
          <w:sz w:val="21"/>
          <w:szCs w:val="21"/>
        </w:rPr>
        <w:br/>
      </w:r>
    </w:p>
    <w:p w14:paraId="77D3A4DB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  <w:r>
        <w:rPr>
          <w:color w:val="2D2D2D"/>
          <w:sz w:val="21"/>
          <w:szCs w:val="21"/>
        </w:rPr>
        <w:br/>
      </w:r>
    </w:p>
    <w:p w14:paraId="0D6869B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5.5. Работники медицинских организаций, оказывающие помощь больным COVID-19, в "грязной" зоне используют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  <w:r>
        <w:rPr>
          <w:color w:val="2D2D2D"/>
          <w:sz w:val="21"/>
          <w:szCs w:val="21"/>
        </w:rPr>
        <w:br/>
      </w:r>
    </w:p>
    <w:p w14:paraId="79AD14A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r>
        <w:rPr>
          <w:color w:val="2D2D2D"/>
          <w:sz w:val="21"/>
          <w:szCs w:val="21"/>
        </w:rPr>
        <w:br/>
      </w:r>
    </w:p>
    <w:p w14:paraId="7FFE562E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  <w:r>
        <w:rPr>
          <w:color w:val="2D2D2D"/>
          <w:sz w:val="21"/>
          <w:szCs w:val="21"/>
        </w:rPr>
        <w:br/>
      </w:r>
    </w:p>
    <w:p w14:paraId="5B3D2B4E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  <w:r>
        <w:rPr>
          <w:color w:val="2D2D2D"/>
          <w:sz w:val="21"/>
          <w:szCs w:val="21"/>
        </w:rPr>
        <w:br/>
      </w:r>
    </w:p>
    <w:p w14:paraId="54B32E45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перевод больного COVID-19 в специализированную медицинскую организацию;</w:t>
      </w:r>
      <w:r>
        <w:rPr>
          <w:color w:val="2D2D2D"/>
          <w:sz w:val="21"/>
          <w:szCs w:val="21"/>
        </w:rPr>
        <w:br/>
      </w:r>
    </w:p>
    <w:p w14:paraId="7902EC39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  <w:r>
        <w:rPr>
          <w:color w:val="2D2D2D"/>
          <w:sz w:val="21"/>
          <w:szCs w:val="21"/>
        </w:rPr>
        <w:br/>
      </w:r>
    </w:p>
    <w:p w14:paraId="002D3AC6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- закрытие отделения на "прием", максимальная выписка пациентов из отделения, заключительная дезинфекция;</w:t>
      </w:r>
      <w:r>
        <w:rPr>
          <w:color w:val="2D2D2D"/>
          <w:sz w:val="21"/>
          <w:szCs w:val="21"/>
        </w:rPr>
        <w:br/>
      </w:r>
    </w:p>
    <w:p w14:paraId="62347F5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  <w:r>
        <w:rPr>
          <w:color w:val="2D2D2D"/>
          <w:sz w:val="21"/>
          <w:szCs w:val="21"/>
        </w:rPr>
        <w:br/>
      </w:r>
    </w:p>
    <w:p w14:paraId="13061C6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rPr>
          <w:color w:val="2D2D2D"/>
          <w:sz w:val="21"/>
          <w:szCs w:val="21"/>
        </w:rPr>
        <w:t>обсерваторов</w:t>
      </w:r>
      <w:proofErr w:type="spellEnd"/>
      <w:r>
        <w:rPr>
          <w:color w:val="2D2D2D"/>
          <w:sz w:val="21"/>
          <w:szCs w:val="21"/>
        </w:rP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</w:t>
      </w:r>
      <w:proofErr w:type="gramStart"/>
      <w:r>
        <w:rPr>
          <w:color w:val="2D2D2D"/>
          <w:sz w:val="21"/>
          <w:szCs w:val="21"/>
        </w:rPr>
        <w:t>COVID-19</w:t>
      </w:r>
      <w:proofErr w:type="gramEnd"/>
      <w:r>
        <w:rPr>
          <w:color w:val="2D2D2D"/>
          <w:sz w:val="21"/>
          <w:szCs w:val="21"/>
        </w:rPr>
        <w:t xml:space="preserve"> проводятся противоэпидемические мероприятия.</w:t>
      </w:r>
      <w:r>
        <w:rPr>
          <w:color w:val="2D2D2D"/>
          <w:sz w:val="21"/>
          <w:szCs w:val="21"/>
        </w:rPr>
        <w:br/>
      </w:r>
    </w:p>
    <w:p w14:paraId="6C7C5D94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Обследование на COVID-19 не проводится медицинским работникам, имеющим антитела </w:t>
      </w:r>
      <w:proofErr w:type="spellStart"/>
      <w:r>
        <w:rPr>
          <w:color w:val="2D2D2D"/>
          <w:sz w:val="21"/>
          <w:szCs w:val="21"/>
        </w:rPr>
        <w:t>IgG</w:t>
      </w:r>
      <w:proofErr w:type="spellEnd"/>
      <w:r>
        <w:rPr>
          <w:color w:val="2D2D2D"/>
          <w:sz w:val="21"/>
          <w:szCs w:val="21"/>
        </w:rPr>
        <w:t>, выявленные при проведении скрининговых обследований.</w:t>
      </w:r>
      <w:r>
        <w:rPr>
          <w:color w:val="2D2D2D"/>
          <w:sz w:val="21"/>
          <w:szCs w:val="21"/>
        </w:rPr>
        <w:br/>
      </w:r>
    </w:p>
    <w:p w14:paraId="7A1EDF83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  <w:r>
        <w:rPr>
          <w:color w:val="2D2D2D"/>
          <w:sz w:val="21"/>
          <w:szCs w:val="21"/>
        </w:rPr>
        <w:br/>
      </w:r>
    </w:p>
    <w:p w14:paraId="0D71A266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14:paraId="5B6FD5A1" w14:textId="77777777" w:rsidR="00FD28C9" w:rsidRDefault="00FD28C9" w:rsidP="00FD28C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VI. Организация и проведение дезинфекции в целях профилактики COVID-19</w:t>
      </w:r>
    </w:p>
    <w:p w14:paraId="6C6372A1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  <w:r>
        <w:rPr>
          <w:color w:val="2D2D2D"/>
          <w:sz w:val="21"/>
          <w:szCs w:val="21"/>
        </w:rPr>
        <w:br/>
      </w:r>
    </w:p>
    <w:p w14:paraId="3E316EF8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  <w:r>
        <w:rPr>
          <w:color w:val="2D2D2D"/>
          <w:sz w:val="21"/>
          <w:szCs w:val="21"/>
        </w:rPr>
        <w:br/>
      </w:r>
    </w:p>
    <w:p w14:paraId="097AE9E7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  <w:r>
        <w:rPr>
          <w:color w:val="2D2D2D"/>
          <w:sz w:val="21"/>
          <w:szCs w:val="21"/>
        </w:rPr>
        <w:br/>
      </w:r>
    </w:p>
    <w:p w14:paraId="4B6BF32C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  <w:r>
        <w:rPr>
          <w:color w:val="2D2D2D"/>
          <w:sz w:val="21"/>
          <w:szCs w:val="21"/>
        </w:rPr>
        <w:br/>
      </w:r>
    </w:p>
    <w:p w14:paraId="075CB7EE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rPr>
          <w:color w:val="2D2D2D"/>
          <w:sz w:val="21"/>
          <w:szCs w:val="21"/>
        </w:rPr>
        <w:t>рециркуляторов</w:t>
      </w:r>
      <w:proofErr w:type="spellEnd"/>
      <w:r>
        <w:rPr>
          <w:color w:val="2D2D2D"/>
          <w:sz w:val="21"/>
          <w:szCs w:val="21"/>
        </w:rPr>
        <w:t>), различных видов фильтров (в том числе электрофильтров).</w:t>
      </w:r>
      <w:r>
        <w:rPr>
          <w:color w:val="2D2D2D"/>
          <w:sz w:val="21"/>
          <w:szCs w:val="21"/>
        </w:rPr>
        <w:br/>
      </w:r>
    </w:p>
    <w:p w14:paraId="0B08C9E1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>
        <w:rPr>
          <w:color w:val="2D2D2D"/>
          <w:sz w:val="21"/>
          <w:szCs w:val="21"/>
        </w:rPr>
        <w:t>хлорактивных</w:t>
      </w:r>
      <w:proofErr w:type="spellEnd"/>
      <w:r>
        <w:rPr>
          <w:color w:val="2D2D2D"/>
          <w:sz w:val="21"/>
          <w:szCs w:val="21"/>
        </w:rPr>
        <w:t xml:space="preserve"> и </w:t>
      </w:r>
      <w:proofErr w:type="spellStart"/>
      <w:r>
        <w:rPr>
          <w:color w:val="2D2D2D"/>
          <w:sz w:val="21"/>
          <w:szCs w:val="21"/>
        </w:rPr>
        <w:t>кислородактивных</w:t>
      </w:r>
      <w:proofErr w:type="spellEnd"/>
      <w:r>
        <w:rPr>
          <w:color w:val="2D2D2D"/>
          <w:sz w:val="21"/>
          <w:szCs w:val="21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  <w:r>
        <w:rPr>
          <w:color w:val="2D2D2D"/>
          <w:sz w:val="21"/>
          <w:szCs w:val="21"/>
        </w:rPr>
        <w:br/>
      </w:r>
    </w:p>
    <w:p w14:paraId="6B357ADA" w14:textId="77777777" w:rsidR="00FD28C9" w:rsidRDefault="00FD28C9" w:rsidP="00FD28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sectPr w:rsidR="00FD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2892"/>
    <w:multiLevelType w:val="multilevel"/>
    <w:tmpl w:val="5882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33F6B"/>
    <w:multiLevelType w:val="multilevel"/>
    <w:tmpl w:val="6B3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54478"/>
    <w:multiLevelType w:val="multilevel"/>
    <w:tmpl w:val="0AD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66949"/>
    <w:multiLevelType w:val="multilevel"/>
    <w:tmpl w:val="C5C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933A5"/>
    <w:multiLevelType w:val="multilevel"/>
    <w:tmpl w:val="0E4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16BB4"/>
    <w:multiLevelType w:val="multilevel"/>
    <w:tmpl w:val="534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073E9"/>
    <w:multiLevelType w:val="multilevel"/>
    <w:tmpl w:val="1530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64D6D"/>
    <w:multiLevelType w:val="multilevel"/>
    <w:tmpl w:val="227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D3DC9"/>
    <w:multiLevelType w:val="multilevel"/>
    <w:tmpl w:val="354E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51678"/>
    <w:multiLevelType w:val="multilevel"/>
    <w:tmpl w:val="7E4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A1"/>
    <w:rsid w:val="007B3DA1"/>
    <w:rsid w:val="00CD7BBE"/>
    <w:rsid w:val="00E56A24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8941-6B78-4A5D-BF94-970FA56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6A24"/>
    <w:rPr>
      <w:color w:val="0000FF"/>
      <w:u w:val="single"/>
    </w:rPr>
  </w:style>
  <w:style w:type="character" w:styleId="a4">
    <w:name w:val="Strong"/>
    <w:basedOn w:val="a0"/>
    <w:uiPriority w:val="22"/>
    <w:qFormat/>
    <w:rsid w:val="00E56A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2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28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28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28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28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D28C9"/>
  </w:style>
  <w:style w:type="paragraph" w:customStyle="1" w:styleId="switchtabsitem">
    <w:name w:val="switchtabs_item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nak-title">
    <w:name w:val="znak-title"/>
    <w:basedOn w:val="a0"/>
    <w:rsid w:val="00FD28C9"/>
  </w:style>
  <w:style w:type="paragraph" w:customStyle="1" w:styleId="formattext">
    <w:name w:val="formattext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D28C9"/>
  </w:style>
  <w:style w:type="paragraph" w:customStyle="1" w:styleId="twitter">
    <w:name w:val="twitter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FD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05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44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422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4846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2213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435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20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764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6006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941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7361960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3609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51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4406</Words>
  <Characters>25115</Characters>
  <Application>Microsoft Office Word</Application>
  <DocSecurity>0</DocSecurity>
  <Lines>209</Lines>
  <Paragraphs>58</Paragraphs>
  <ScaleCrop>false</ScaleCrop>
  <Company/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Костакова</dc:creator>
  <cp:keywords/>
  <dc:description/>
  <cp:lastModifiedBy>Екатерина Костакова</cp:lastModifiedBy>
  <cp:revision>3</cp:revision>
  <dcterms:created xsi:type="dcterms:W3CDTF">2020-05-27T07:14:00Z</dcterms:created>
  <dcterms:modified xsi:type="dcterms:W3CDTF">2020-05-28T08:43:00Z</dcterms:modified>
</cp:coreProperties>
</file>